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79" w:rsidRDefault="009A3079" w:rsidP="008C16FD">
      <w:pPr>
        <w:adjustRightInd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全国・関東大会（全国高総文祭除く）</w:t>
      </w:r>
    </w:p>
    <w:p w:rsidR="009A3079" w:rsidRDefault="009A3079" w:rsidP="008C16FD">
      <w:pPr>
        <w:adjustRightInd/>
        <w:jc w:val="center"/>
        <w:rPr>
          <w:rFonts w:ascii="ＭＳ 明朝" w:eastAsia="ＭＳ ゴシック" w:cs="ＭＳ ゴシック"/>
          <w:b/>
          <w:bCs/>
          <w:sz w:val="28"/>
          <w:szCs w:val="28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県代表生徒の派遣費補助申請について</w:t>
      </w:r>
    </w:p>
    <w:p w:rsidR="009E09C6" w:rsidRDefault="009E09C6" w:rsidP="008C16FD">
      <w:pPr>
        <w:adjustRightInd/>
        <w:rPr>
          <w:rFonts w:ascii="ＭＳ 明朝" w:cs="Times New Roman"/>
        </w:rPr>
      </w:pPr>
    </w:p>
    <w:p w:rsidR="009A3079" w:rsidRPr="009E09C6" w:rsidRDefault="009E09C6" w:rsidP="008C16FD">
      <w:pPr>
        <w:adjustRightInd/>
        <w:jc w:val="right"/>
        <w:rPr>
          <w:rFonts w:ascii="ＭＳ 明朝" w:cs="Times New Roman"/>
          <w:sz w:val="24"/>
          <w:szCs w:val="24"/>
        </w:rPr>
      </w:pPr>
      <w:r w:rsidRPr="009E09C6">
        <w:rPr>
          <w:rFonts w:ascii="ＭＳ 明朝" w:cs="Times New Roman" w:hint="eastAsia"/>
          <w:sz w:val="24"/>
          <w:szCs w:val="24"/>
        </w:rPr>
        <w:t>神奈川県高等学校文化連盟</w:t>
      </w:r>
    </w:p>
    <w:p w:rsidR="009A3079" w:rsidRDefault="009A3079" w:rsidP="008C16FD">
      <w:pPr>
        <w:adjustRightInd/>
        <w:rPr>
          <w:rFonts w:ascii="ＭＳ 明朝" w:cs="Times New Roman"/>
        </w:rPr>
      </w:pPr>
    </w:p>
    <w:p w:rsidR="009A3079" w:rsidRPr="004D23E3" w:rsidRDefault="009A3079" w:rsidP="008C16FD">
      <w:pPr>
        <w:adjustRightInd/>
        <w:rPr>
          <w:rFonts w:asciiTheme="minorEastAsia" w:eastAsiaTheme="minorEastAsia" w:hAnsiTheme="minorEastAsia" w:cs="Times New Roman"/>
        </w:rPr>
      </w:pPr>
      <w:r>
        <w:rPr>
          <w:rFonts w:hint="eastAsia"/>
          <w:sz w:val="24"/>
          <w:szCs w:val="24"/>
        </w:rPr>
        <w:t xml:space="preserve">　</w:t>
      </w:r>
      <w:r w:rsidRPr="004D23E3">
        <w:rPr>
          <w:rFonts w:asciiTheme="minorEastAsia" w:eastAsiaTheme="minorEastAsia" w:hAnsiTheme="minorEastAsia" w:hint="eastAsia"/>
          <w:sz w:val="24"/>
          <w:szCs w:val="24"/>
        </w:rPr>
        <w:t>全国大会（全国高等学校総合文化祭を除く）、関東大会に、神奈川県代表生徒を派遣する専門部会は、派遣費補助の申請について、次の要領で手続きをしてください。</w:t>
      </w:r>
    </w:p>
    <w:p w:rsidR="009A3079" w:rsidRPr="004D23E3" w:rsidRDefault="009A3079" w:rsidP="008C16FD">
      <w:pPr>
        <w:adjustRightInd/>
        <w:rPr>
          <w:rFonts w:asciiTheme="minorEastAsia" w:eastAsiaTheme="minorEastAsia" w:hAnsiTheme="minorEastAsia" w:cs="Times New Roman"/>
        </w:rPr>
      </w:pPr>
      <w:bookmarkStart w:id="0" w:name="_GoBack"/>
      <w:bookmarkEnd w:id="0"/>
    </w:p>
    <w:p w:rsidR="009A3079" w:rsidRPr="004D23E3" w:rsidRDefault="00E66B4D" w:rsidP="008C16FD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9A3079" w:rsidRPr="004D23E3">
        <w:rPr>
          <w:rFonts w:asciiTheme="minorEastAsia" w:eastAsiaTheme="minorEastAsia" w:hAnsiTheme="minorEastAsia" w:hint="eastAsia"/>
          <w:sz w:val="24"/>
          <w:szCs w:val="24"/>
        </w:rPr>
        <w:t>提出書類</w:t>
      </w:r>
    </w:p>
    <w:p w:rsidR="002A1A98" w:rsidRDefault="009A3079" w:rsidP="008C16FD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4D23E3">
        <w:rPr>
          <w:rFonts w:asciiTheme="minorEastAsia" w:eastAsiaTheme="minorEastAsia" w:hAnsiTheme="minorEastAsia" w:hint="eastAsia"/>
          <w:sz w:val="24"/>
          <w:szCs w:val="24"/>
        </w:rPr>
        <w:t xml:space="preserve">　（１）　</w:t>
      </w:r>
      <w:r w:rsidR="002A1A98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A1A98" w:rsidRPr="002A1A98">
        <w:rPr>
          <w:rFonts w:asciiTheme="minorEastAsia" w:eastAsiaTheme="minorEastAsia" w:hAnsiTheme="minorEastAsia" w:hint="eastAsia"/>
          <w:sz w:val="24"/>
          <w:szCs w:val="24"/>
        </w:rPr>
        <w:t>神奈川県代表生徒派遣費補助申請書</w:t>
      </w:r>
      <w:r w:rsidR="002A1A98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9E76EA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9E76EA" w:rsidRPr="004D23E3">
        <w:rPr>
          <w:rFonts w:asciiTheme="minorEastAsia" w:eastAsiaTheme="minorEastAsia" w:hAnsiTheme="minorEastAsia" w:hint="eastAsia"/>
          <w:sz w:val="24"/>
          <w:szCs w:val="24"/>
        </w:rPr>
        <w:t>別紙</w:t>
      </w:r>
      <w:r w:rsidR="009E76EA">
        <w:rPr>
          <w:rFonts w:asciiTheme="minorEastAsia" w:eastAsiaTheme="minorEastAsia" w:hAnsiTheme="minorEastAsia" w:hint="eastAsia"/>
          <w:sz w:val="24"/>
          <w:szCs w:val="24"/>
        </w:rPr>
        <w:t>①、別紙①-(2)</w:t>
      </w:r>
    </w:p>
    <w:p w:rsidR="009E76EA" w:rsidRPr="004D23E3" w:rsidRDefault="009E76EA" w:rsidP="009E76EA">
      <w:pPr>
        <w:adjustRightInd/>
        <w:ind w:firstLineChars="700" w:firstLine="168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/>
          <w:sz w:val="24"/>
          <w:szCs w:val="24"/>
        </w:rPr>
        <w:t>※　別紙</w:t>
      </w:r>
      <w:r>
        <w:rPr>
          <w:rFonts w:asciiTheme="minorEastAsia" w:eastAsiaTheme="minorEastAsia" w:hAnsiTheme="minorEastAsia" w:hint="eastAsia"/>
          <w:sz w:val="24"/>
          <w:szCs w:val="24"/>
        </w:rPr>
        <w:t>①-(2)にはパスワードをかけてください</w:t>
      </w:r>
    </w:p>
    <w:p w:rsidR="009A3079" w:rsidRPr="004D23E3" w:rsidRDefault="002A1A98" w:rsidP="002A1A98">
      <w:pPr>
        <w:adjustRightInd/>
        <w:ind w:firstLineChars="100" w:firstLine="24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（２）　</w:t>
      </w:r>
      <w:r w:rsidR="009A3079" w:rsidRPr="004D23E3">
        <w:rPr>
          <w:rFonts w:asciiTheme="minorEastAsia" w:eastAsiaTheme="minorEastAsia" w:hAnsiTheme="minorEastAsia" w:hint="eastAsia"/>
          <w:sz w:val="24"/>
          <w:szCs w:val="24"/>
        </w:rPr>
        <w:t>全国・関東大会の開催要項</w:t>
      </w:r>
    </w:p>
    <w:p w:rsidR="009A3079" w:rsidRPr="004D23E3" w:rsidRDefault="009E76EA" w:rsidP="008C16FD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（３</w:t>
      </w:r>
      <w:r w:rsidR="009A3079" w:rsidRPr="004D23E3">
        <w:rPr>
          <w:rFonts w:asciiTheme="minorEastAsia" w:eastAsiaTheme="minorEastAsia" w:hAnsiTheme="minorEastAsia" w:hint="eastAsia"/>
          <w:sz w:val="24"/>
          <w:szCs w:val="24"/>
        </w:rPr>
        <w:t>）　県内予選会となる開催要項および大会結果</w:t>
      </w:r>
    </w:p>
    <w:p w:rsidR="002A1A98" w:rsidRPr="004D23E3" w:rsidRDefault="002A1A98" w:rsidP="008C16FD">
      <w:pPr>
        <w:adjustRightInd/>
        <w:rPr>
          <w:rFonts w:asciiTheme="minorEastAsia" w:eastAsiaTheme="minorEastAsia" w:hAnsiTheme="minorEastAsia" w:cs="Times New Roman"/>
        </w:rPr>
      </w:pPr>
    </w:p>
    <w:p w:rsidR="002A1A98" w:rsidRPr="002A1A98" w:rsidRDefault="00E66B4D" w:rsidP="008C16FD">
      <w:pPr>
        <w:adjustRightInd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9A3079" w:rsidRPr="004D23E3">
        <w:rPr>
          <w:rFonts w:asciiTheme="minorEastAsia" w:eastAsiaTheme="minorEastAsia" w:hAnsiTheme="minorEastAsia" w:hint="eastAsia"/>
          <w:sz w:val="24"/>
          <w:szCs w:val="24"/>
        </w:rPr>
        <w:t>提出締切</w:t>
      </w:r>
    </w:p>
    <w:p w:rsidR="009A3079" w:rsidRPr="004D23E3" w:rsidRDefault="009A3079" w:rsidP="008C16FD">
      <w:pPr>
        <w:adjustRightInd/>
        <w:rPr>
          <w:rFonts w:asciiTheme="minorEastAsia" w:eastAsiaTheme="minorEastAsia" w:hAnsiTheme="minorEastAsia" w:cs="Times New Roman"/>
        </w:rPr>
      </w:pPr>
      <w:r w:rsidRPr="004D23E3">
        <w:rPr>
          <w:rFonts w:asciiTheme="minorEastAsia" w:eastAsiaTheme="minorEastAsia" w:hAnsiTheme="minorEastAsia" w:hint="eastAsia"/>
          <w:sz w:val="24"/>
          <w:szCs w:val="24"/>
        </w:rPr>
        <w:t xml:space="preserve">　　大会開催日の</w:t>
      </w:r>
      <w:r w:rsidRPr="004D23E3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4D23E3">
        <w:rPr>
          <w:rFonts w:asciiTheme="minorEastAsia" w:eastAsiaTheme="minorEastAsia" w:hAnsiTheme="minorEastAsia" w:hint="eastAsia"/>
          <w:sz w:val="24"/>
          <w:szCs w:val="24"/>
        </w:rPr>
        <w:t>ヶ月前まで</w:t>
      </w:r>
    </w:p>
    <w:p w:rsidR="00E66B4D" w:rsidRDefault="009A3079" w:rsidP="002A1A98">
      <w:pPr>
        <w:adjustRightInd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D23E3">
        <w:rPr>
          <w:rFonts w:asciiTheme="minorEastAsia" w:eastAsiaTheme="minorEastAsia" w:hAnsiTheme="minorEastAsia" w:hint="eastAsia"/>
          <w:sz w:val="24"/>
          <w:szCs w:val="24"/>
        </w:rPr>
        <w:t>（日程が近づいた場合執行できないこともあります）</w:t>
      </w:r>
    </w:p>
    <w:p w:rsidR="002A1A98" w:rsidRPr="00E66B4D" w:rsidRDefault="002A1A98" w:rsidP="002A1A98">
      <w:pPr>
        <w:adjustRightInd/>
        <w:ind w:firstLineChars="200" w:firstLine="440"/>
        <w:rPr>
          <w:rFonts w:asciiTheme="minorEastAsia" w:eastAsiaTheme="minorEastAsia" w:hAnsiTheme="minorEastAsia" w:cs="Times New Roman"/>
        </w:rPr>
      </w:pPr>
    </w:p>
    <w:p w:rsidR="002A1A98" w:rsidRDefault="00E66B4D" w:rsidP="00074C50">
      <w:pPr>
        <w:adjustRightInd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9A3079" w:rsidRPr="004D23E3">
        <w:rPr>
          <w:rFonts w:asciiTheme="minorEastAsia" w:eastAsiaTheme="minorEastAsia" w:hAnsiTheme="minorEastAsia" w:hint="eastAsia"/>
          <w:sz w:val="24"/>
          <w:szCs w:val="24"/>
        </w:rPr>
        <w:t>提出</w:t>
      </w:r>
      <w:r w:rsidR="002A1A98">
        <w:rPr>
          <w:rFonts w:asciiTheme="minorEastAsia" w:eastAsiaTheme="minorEastAsia" w:hAnsiTheme="minorEastAsia" w:hint="eastAsia"/>
          <w:sz w:val="24"/>
          <w:szCs w:val="24"/>
        </w:rPr>
        <w:t>方法</w:t>
      </w:r>
    </w:p>
    <w:p w:rsidR="002A1A98" w:rsidRDefault="002A1A98" w:rsidP="002A1A98">
      <w:pPr>
        <w:adjustRightInd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メール添付</w:t>
      </w:r>
      <w:r w:rsidR="009E76EA">
        <w:rPr>
          <w:rFonts w:asciiTheme="minorEastAsia" w:eastAsiaTheme="minorEastAsia" w:hAnsiTheme="minorEastAsia" w:hint="eastAsia"/>
          <w:sz w:val="24"/>
          <w:szCs w:val="24"/>
        </w:rPr>
        <w:t>でお願いします</w:t>
      </w:r>
      <w:r>
        <w:rPr>
          <w:rFonts w:asciiTheme="minorEastAsia" w:eastAsiaTheme="minorEastAsia" w:hAnsiTheme="minorEastAsia" w:hint="eastAsia"/>
          <w:sz w:val="24"/>
          <w:szCs w:val="24"/>
        </w:rPr>
        <w:t>。kanabun@art.email.ne.jp</w:t>
      </w:r>
      <w:r w:rsidR="009E76EA">
        <w:rPr>
          <w:rFonts w:asciiTheme="minorEastAsia" w:eastAsiaTheme="minorEastAsia" w:hAnsiTheme="minorEastAsia"/>
          <w:sz w:val="24"/>
          <w:szCs w:val="24"/>
        </w:rPr>
        <w:tab/>
      </w:r>
    </w:p>
    <w:p w:rsidR="002A1A98" w:rsidRDefault="002A1A98" w:rsidP="008C16FD">
      <w:pPr>
        <w:adjustRightInd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</w:t>
      </w:r>
    </w:p>
    <w:p w:rsidR="009A3079" w:rsidRPr="004D23E3" w:rsidRDefault="00E66B4D" w:rsidP="008C16FD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9A3079" w:rsidRPr="004D23E3">
        <w:rPr>
          <w:rFonts w:asciiTheme="minorEastAsia" w:eastAsiaTheme="minorEastAsia" w:hAnsiTheme="minorEastAsia" w:hint="eastAsia"/>
          <w:sz w:val="24"/>
          <w:szCs w:val="24"/>
        </w:rPr>
        <w:t>その他</w:t>
      </w:r>
    </w:p>
    <w:p w:rsidR="008C16FD" w:rsidRPr="008C16FD" w:rsidRDefault="008C16FD" w:rsidP="008C16FD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8C16FD">
        <w:rPr>
          <w:rFonts w:asciiTheme="minorEastAsia" w:eastAsiaTheme="minorEastAsia" w:hAnsiTheme="minorEastAsia" w:hint="eastAsia"/>
          <w:sz w:val="24"/>
          <w:szCs w:val="24"/>
        </w:rPr>
        <w:t xml:space="preserve">　（１）</w:t>
      </w:r>
      <w:r w:rsidR="009A3079" w:rsidRPr="008C16FD">
        <w:rPr>
          <w:rFonts w:asciiTheme="minorEastAsia" w:eastAsiaTheme="minorEastAsia" w:hAnsiTheme="minorEastAsia" w:hint="eastAsia"/>
          <w:sz w:val="24"/>
          <w:szCs w:val="24"/>
        </w:rPr>
        <w:t>派遣費の補助は、</w:t>
      </w:r>
      <w:r w:rsidR="009A3079" w:rsidRPr="008C16FD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全国高等学校文化連盟</w:t>
      </w:r>
      <w:r w:rsidR="009A3079" w:rsidRPr="008C16F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A3079" w:rsidRPr="008C16FD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関東地区高等学校文化連盟</w:t>
      </w:r>
      <w:r w:rsidR="009A3079" w:rsidRPr="008C16FD">
        <w:rPr>
          <w:rFonts w:asciiTheme="minorEastAsia" w:eastAsiaTheme="minorEastAsia" w:hAnsiTheme="minorEastAsia" w:hint="eastAsia"/>
          <w:sz w:val="24"/>
          <w:szCs w:val="24"/>
        </w:rPr>
        <w:t>、</w:t>
      </w:r>
    </w:p>
    <w:p w:rsidR="00074C50" w:rsidRPr="00FC5F8E" w:rsidRDefault="009A3079" w:rsidP="008C16FD">
      <w:pPr>
        <w:adjustRightInd/>
        <w:ind w:firstLineChars="400" w:firstLine="960"/>
        <w:rPr>
          <w:sz w:val="24"/>
          <w:szCs w:val="24"/>
          <w:u w:val="single"/>
        </w:rPr>
      </w:pPr>
      <w:r w:rsidRPr="00FC5F8E">
        <w:rPr>
          <w:rFonts w:hint="eastAsia"/>
          <w:sz w:val="24"/>
          <w:szCs w:val="24"/>
          <w:u w:val="single"/>
        </w:rPr>
        <w:t>全国高等学校文化連盟の専門部</w:t>
      </w:r>
      <w:r w:rsidRPr="008C16FD">
        <w:rPr>
          <w:rFonts w:hint="eastAsia"/>
          <w:sz w:val="24"/>
          <w:szCs w:val="24"/>
        </w:rPr>
        <w:t>が主催者の場合、又は、</w:t>
      </w:r>
      <w:r w:rsidRPr="00FC5F8E">
        <w:rPr>
          <w:rFonts w:hint="eastAsia"/>
          <w:sz w:val="24"/>
          <w:szCs w:val="24"/>
          <w:u w:val="single"/>
        </w:rPr>
        <w:t>全国高等学校総合文</w:t>
      </w:r>
    </w:p>
    <w:p w:rsidR="009A3079" w:rsidRPr="008C16FD" w:rsidRDefault="009A3079" w:rsidP="00074C50">
      <w:pPr>
        <w:adjustRightInd/>
        <w:ind w:firstLineChars="400" w:firstLine="960"/>
        <w:rPr>
          <w:sz w:val="24"/>
          <w:szCs w:val="24"/>
          <w:u w:color="000000"/>
        </w:rPr>
      </w:pPr>
      <w:r w:rsidRPr="00FC5F8E">
        <w:rPr>
          <w:rFonts w:hint="eastAsia"/>
          <w:sz w:val="24"/>
          <w:szCs w:val="24"/>
          <w:u w:val="single"/>
        </w:rPr>
        <w:t>化祭出場</w:t>
      </w:r>
      <w:r w:rsidRPr="008C16FD">
        <w:rPr>
          <w:rFonts w:hint="eastAsia"/>
          <w:sz w:val="24"/>
          <w:szCs w:val="24"/>
          <w:u w:color="000000"/>
        </w:rPr>
        <w:t>につながる大会</w:t>
      </w:r>
      <w:r w:rsidRPr="008C16FD">
        <w:rPr>
          <w:rFonts w:hint="eastAsia"/>
          <w:sz w:val="24"/>
          <w:szCs w:val="24"/>
        </w:rPr>
        <w:t>の場合に限ります。</w:t>
      </w:r>
    </w:p>
    <w:p w:rsidR="009A3079" w:rsidRPr="004D23E3" w:rsidRDefault="009A3079" w:rsidP="008C16FD">
      <w:pPr>
        <w:adjustRightInd/>
        <w:rPr>
          <w:rFonts w:asciiTheme="minorEastAsia" w:eastAsiaTheme="minorEastAsia" w:hAnsiTheme="minorEastAsia" w:cs="Times New Roman"/>
        </w:rPr>
      </w:pPr>
      <w:r w:rsidRPr="004D23E3">
        <w:rPr>
          <w:rFonts w:asciiTheme="minorEastAsia" w:eastAsiaTheme="minorEastAsia" w:hAnsiTheme="minorEastAsia" w:hint="eastAsia"/>
          <w:sz w:val="24"/>
          <w:szCs w:val="24"/>
        </w:rPr>
        <w:t xml:space="preserve">　（２）補助費の基準につきましては、別途定めます。</w:t>
      </w:r>
    </w:p>
    <w:p w:rsidR="009A3079" w:rsidRPr="004D23E3" w:rsidRDefault="009A3079" w:rsidP="008C16FD">
      <w:pPr>
        <w:adjustRightInd/>
        <w:rPr>
          <w:rFonts w:asciiTheme="minorEastAsia" w:eastAsiaTheme="minorEastAsia" w:hAnsiTheme="minorEastAsia" w:cs="Times New Roman"/>
        </w:rPr>
      </w:pPr>
      <w:r w:rsidRPr="004D23E3">
        <w:rPr>
          <w:rFonts w:asciiTheme="minorEastAsia" w:eastAsiaTheme="minorEastAsia" w:hAnsiTheme="minorEastAsia" w:hint="eastAsia"/>
          <w:sz w:val="24"/>
          <w:szCs w:val="24"/>
        </w:rPr>
        <w:t xml:space="preserve">　（３）補助費は、専門部会の口座に振り込みます。</w:t>
      </w:r>
    </w:p>
    <w:p w:rsidR="009A3079" w:rsidRPr="004D23E3" w:rsidRDefault="009A3079" w:rsidP="008C16FD">
      <w:pPr>
        <w:adjustRightInd/>
        <w:rPr>
          <w:rFonts w:asciiTheme="minorEastAsia" w:eastAsiaTheme="minorEastAsia" w:hAnsiTheme="minorEastAsia" w:cs="Times New Roman"/>
        </w:rPr>
      </w:pPr>
      <w:r w:rsidRPr="004D23E3">
        <w:rPr>
          <w:rFonts w:asciiTheme="minorEastAsia" w:eastAsiaTheme="minorEastAsia" w:hAnsiTheme="minorEastAsia" w:hint="eastAsia"/>
          <w:sz w:val="24"/>
          <w:szCs w:val="24"/>
        </w:rPr>
        <w:t xml:space="preserve">　（４）大会終了後、速やかに「報告書」</w:t>
      </w:r>
      <w:r w:rsidR="009E76EA">
        <w:rPr>
          <w:rFonts w:asciiTheme="minorEastAsia" w:eastAsiaTheme="minorEastAsia" w:hAnsiTheme="minorEastAsia" w:hint="eastAsia"/>
          <w:sz w:val="24"/>
          <w:szCs w:val="24"/>
        </w:rPr>
        <w:t>及び別紙②、別紙②-(2)</w:t>
      </w:r>
      <w:r w:rsidRPr="004D23E3">
        <w:rPr>
          <w:rFonts w:asciiTheme="minorEastAsia" w:eastAsiaTheme="minorEastAsia" w:hAnsiTheme="minorEastAsia" w:hint="eastAsia"/>
          <w:sz w:val="24"/>
          <w:szCs w:val="24"/>
        </w:rPr>
        <w:t>をご提出ください。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7"/>
      </w:tblGrid>
      <w:tr w:rsidR="009A3079" w:rsidRPr="004D23E3" w:rsidTr="00296787">
        <w:trPr>
          <w:trHeight w:val="4620"/>
        </w:trPr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79" w:rsidRPr="004D23E3" w:rsidRDefault="009A3079" w:rsidP="008C16FD">
            <w:pPr>
              <w:suppressAutoHyphens/>
              <w:kinsoku w:val="0"/>
              <w:autoSpaceDE w:val="0"/>
              <w:autoSpaceDN w:val="0"/>
              <w:adjustRightInd/>
              <w:rPr>
                <w:rFonts w:asciiTheme="minorEastAsia" w:eastAsiaTheme="minorEastAsia" w:hAnsiTheme="minorEastAsia" w:cs="Times New Roman"/>
              </w:rPr>
            </w:pPr>
            <w:r w:rsidRPr="004D23E3">
              <w:rPr>
                <w:rFonts w:asciiTheme="minorEastAsia" w:eastAsiaTheme="minorEastAsia" w:hAnsiTheme="minorEastAsia" w:hint="eastAsia"/>
              </w:rPr>
              <w:t>●補助費の算定基準</w:t>
            </w:r>
          </w:p>
          <w:p w:rsidR="009A3079" w:rsidRPr="004D23E3" w:rsidRDefault="009A3079" w:rsidP="008C16FD">
            <w:pPr>
              <w:suppressAutoHyphens/>
              <w:kinsoku w:val="0"/>
              <w:autoSpaceDE w:val="0"/>
              <w:autoSpaceDN w:val="0"/>
              <w:adjustRightInd/>
              <w:rPr>
                <w:rFonts w:asciiTheme="minorEastAsia" w:eastAsiaTheme="minorEastAsia" w:hAnsiTheme="minorEastAsia" w:cs="Times New Roman"/>
              </w:rPr>
            </w:pPr>
            <w:r w:rsidRPr="004D23E3">
              <w:rPr>
                <w:rFonts w:asciiTheme="minorEastAsia" w:eastAsiaTheme="minorEastAsia" w:hAnsiTheme="minorEastAsia" w:hint="eastAsia"/>
              </w:rPr>
              <w:t>（１）生徒</w:t>
            </w:r>
          </w:p>
          <w:p w:rsidR="009A3079" w:rsidRPr="004D23E3" w:rsidRDefault="009A3079" w:rsidP="008C16FD">
            <w:pPr>
              <w:suppressAutoHyphens/>
              <w:kinsoku w:val="0"/>
              <w:autoSpaceDE w:val="0"/>
              <w:autoSpaceDN w:val="0"/>
              <w:adjustRightInd/>
              <w:rPr>
                <w:rFonts w:asciiTheme="minorEastAsia" w:eastAsiaTheme="minorEastAsia" w:hAnsiTheme="minorEastAsia" w:cs="Times New Roman"/>
              </w:rPr>
            </w:pPr>
            <w:r w:rsidRPr="004D23E3">
              <w:rPr>
                <w:rFonts w:asciiTheme="minorEastAsia" w:eastAsiaTheme="minorEastAsia" w:hAnsiTheme="minorEastAsia" w:hint="eastAsia"/>
              </w:rPr>
              <w:t xml:space="preserve">　　　　交通費のみ、学校から会場までの運賃・料金の半額を補助する。</w:t>
            </w:r>
          </w:p>
          <w:p w:rsidR="009A3079" w:rsidRPr="004D23E3" w:rsidRDefault="009A3079" w:rsidP="008C16FD">
            <w:pPr>
              <w:suppressAutoHyphens/>
              <w:kinsoku w:val="0"/>
              <w:autoSpaceDE w:val="0"/>
              <w:autoSpaceDN w:val="0"/>
              <w:adjustRightInd/>
              <w:rPr>
                <w:rFonts w:asciiTheme="minorEastAsia" w:eastAsiaTheme="minorEastAsia" w:hAnsiTheme="minorEastAsia" w:cs="Times New Roman"/>
              </w:rPr>
            </w:pPr>
            <w:r w:rsidRPr="004D23E3">
              <w:rPr>
                <w:rFonts w:asciiTheme="minorEastAsia" w:eastAsiaTheme="minorEastAsia" w:hAnsiTheme="minorEastAsia" w:hint="eastAsia"/>
              </w:rPr>
              <w:t xml:space="preserve">　　　　なお、算出の基準となる運賃・料金は、原則としてＪＲ等の列車を利用し、かつ学</w:t>
            </w:r>
          </w:p>
          <w:p w:rsidR="009A3079" w:rsidRPr="004D23E3" w:rsidRDefault="009A3079" w:rsidP="008C16FD">
            <w:pPr>
              <w:suppressAutoHyphens/>
              <w:kinsoku w:val="0"/>
              <w:autoSpaceDE w:val="0"/>
              <w:autoSpaceDN w:val="0"/>
              <w:adjustRightInd/>
              <w:rPr>
                <w:rFonts w:asciiTheme="minorEastAsia" w:eastAsiaTheme="minorEastAsia" w:hAnsiTheme="minorEastAsia" w:cs="Times New Roman"/>
              </w:rPr>
            </w:pPr>
            <w:r w:rsidRPr="004D23E3">
              <w:rPr>
                <w:rFonts w:asciiTheme="minorEastAsia" w:eastAsiaTheme="minorEastAsia" w:hAnsiTheme="minorEastAsia" w:hint="eastAsia"/>
              </w:rPr>
              <w:t xml:space="preserve">　　　割、自由席を利用した運賃・料金とする（全国高等学校総合文化祭の派遣補助費の考</w:t>
            </w:r>
          </w:p>
          <w:p w:rsidR="009A3079" w:rsidRPr="004D23E3" w:rsidRDefault="009A3079" w:rsidP="008C16FD">
            <w:pPr>
              <w:suppressAutoHyphens/>
              <w:kinsoku w:val="0"/>
              <w:autoSpaceDE w:val="0"/>
              <w:autoSpaceDN w:val="0"/>
              <w:adjustRightInd/>
              <w:rPr>
                <w:rFonts w:asciiTheme="minorEastAsia" w:eastAsiaTheme="minorEastAsia" w:hAnsiTheme="minorEastAsia" w:cs="Times New Roman"/>
              </w:rPr>
            </w:pPr>
            <w:r w:rsidRPr="004D23E3">
              <w:rPr>
                <w:rFonts w:asciiTheme="minorEastAsia" w:eastAsiaTheme="minorEastAsia" w:hAnsiTheme="minorEastAsia" w:hint="eastAsia"/>
              </w:rPr>
              <w:t xml:space="preserve">　　　え方と同様の扱い）。</w:t>
            </w:r>
          </w:p>
          <w:p w:rsidR="009A3079" w:rsidRPr="004D23E3" w:rsidRDefault="009A3079" w:rsidP="008C16FD">
            <w:pPr>
              <w:suppressAutoHyphens/>
              <w:kinsoku w:val="0"/>
              <w:autoSpaceDE w:val="0"/>
              <w:autoSpaceDN w:val="0"/>
              <w:adjustRightInd/>
              <w:rPr>
                <w:rFonts w:asciiTheme="minorEastAsia" w:eastAsiaTheme="minorEastAsia" w:hAnsiTheme="minorEastAsia" w:cs="Times New Roman"/>
              </w:rPr>
            </w:pPr>
            <w:r w:rsidRPr="004D23E3">
              <w:rPr>
                <w:rFonts w:asciiTheme="minorEastAsia" w:eastAsiaTheme="minorEastAsia" w:hAnsiTheme="minorEastAsia" w:hint="eastAsia"/>
              </w:rPr>
              <w:t>（２）教員</w:t>
            </w:r>
          </w:p>
          <w:p w:rsidR="009A3079" w:rsidRPr="004D23E3" w:rsidRDefault="009A3079" w:rsidP="008C16FD">
            <w:pPr>
              <w:suppressAutoHyphens/>
              <w:kinsoku w:val="0"/>
              <w:autoSpaceDE w:val="0"/>
              <w:autoSpaceDN w:val="0"/>
              <w:adjustRightInd/>
              <w:rPr>
                <w:rFonts w:asciiTheme="minorEastAsia" w:eastAsiaTheme="minorEastAsia" w:hAnsiTheme="minorEastAsia" w:cs="Times New Roman"/>
              </w:rPr>
            </w:pPr>
            <w:r w:rsidRPr="004D23E3">
              <w:rPr>
                <w:rFonts w:asciiTheme="minorEastAsia" w:eastAsiaTheme="minorEastAsia" w:hAnsiTheme="minorEastAsia" w:hint="eastAsia"/>
              </w:rPr>
              <w:t xml:space="preserve">　　　　交通費及び宿泊費（</w:t>
            </w:r>
            <w:r w:rsidR="0071657E">
              <w:rPr>
                <w:rFonts w:asciiTheme="minorEastAsia" w:eastAsiaTheme="minorEastAsia" w:hAnsiTheme="minorEastAsia" w:cs="Times New Roman" w:hint="eastAsia"/>
              </w:rPr>
              <w:t>２</w:t>
            </w:r>
            <w:r w:rsidRPr="004D23E3">
              <w:rPr>
                <w:rFonts w:asciiTheme="minorEastAsia" w:eastAsiaTheme="minorEastAsia" w:hAnsiTheme="minorEastAsia" w:hint="eastAsia"/>
              </w:rPr>
              <w:t>食付き）の半額を補助する。また、勤務日数に応じて、通信</w:t>
            </w:r>
          </w:p>
          <w:p w:rsidR="009A3079" w:rsidRPr="004D23E3" w:rsidRDefault="009A3079" w:rsidP="008C16FD">
            <w:pPr>
              <w:suppressAutoHyphens/>
              <w:kinsoku w:val="0"/>
              <w:autoSpaceDE w:val="0"/>
              <w:autoSpaceDN w:val="0"/>
              <w:adjustRightInd/>
              <w:rPr>
                <w:rFonts w:asciiTheme="minorEastAsia" w:eastAsiaTheme="minorEastAsia" w:hAnsiTheme="minorEastAsia" w:cs="Times New Roman"/>
              </w:rPr>
            </w:pPr>
            <w:r w:rsidRPr="004D23E3">
              <w:rPr>
                <w:rFonts w:asciiTheme="minorEastAsia" w:eastAsiaTheme="minorEastAsia" w:hAnsiTheme="minorEastAsia" w:hint="eastAsia"/>
              </w:rPr>
              <w:t xml:space="preserve">　　　連絡費を補助する。</w:t>
            </w:r>
          </w:p>
          <w:p w:rsidR="009A3079" w:rsidRPr="004D23E3" w:rsidRDefault="009A3079" w:rsidP="008C16FD">
            <w:pPr>
              <w:suppressAutoHyphens/>
              <w:kinsoku w:val="0"/>
              <w:autoSpaceDE w:val="0"/>
              <w:autoSpaceDN w:val="0"/>
              <w:adjustRightInd/>
              <w:rPr>
                <w:rFonts w:asciiTheme="minorEastAsia" w:eastAsiaTheme="minorEastAsia" w:hAnsiTheme="minorEastAsia" w:cs="Times New Roman"/>
              </w:rPr>
            </w:pPr>
            <w:r w:rsidRPr="004D23E3">
              <w:rPr>
                <w:rFonts w:asciiTheme="minorEastAsia" w:eastAsiaTheme="minorEastAsia" w:hAnsiTheme="minorEastAsia" w:hint="eastAsia"/>
              </w:rPr>
              <w:t xml:space="preserve">　　　　交通費補助の基準は（１）と同様に、ＪＲ等列車の自由席を利用した運賃･料金の</w:t>
            </w:r>
          </w:p>
          <w:p w:rsidR="009A3079" w:rsidRPr="004D23E3" w:rsidRDefault="009A3079" w:rsidP="008C16FD">
            <w:pPr>
              <w:suppressAutoHyphens/>
              <w:kinsoku w:val="0"/>
              <w:autoSpaceDE w:val="0"/>
              <w:autoSpaceDN w:val="0"/>
              <w:adjustRightInd/>
              <w:rPr>
                <w:rFonts w:asciiTheme="minorEastAsia" w:eastAsiaTheme="minorEastAsia" w:hAnsiTheme="minorEastAsia" w:cs="Times New Roman"/>
              </w:rPr>
            </w:pPr>
            <w:r w:rsidRPr="004D23E3">
              <w:rPr>
                <w:rFonts w:asciiTheme="minorEastAsia" w:eastAsiaTheme="minorEastAsia" w:hAnsiTheme="minorEastAsia" w:hint="eastAsia"/>
              </w:rPr>
              <w:t xml:space="preserve">　　　半額とする。また、宿泊費については申請のあった金額を基準として算出する。通</w:t>
            </w:r>
          </w:p>
          <w:p w:rsidR="009A3079" w:rsidRPr="004D23E3" w:rsidRDefault="009A3079" w:rsidP="008C16FD">
            <w:pPr>
              <w:suppressAutoHyphens/>
              <w:kinsoku w:val="0"/>
              <w:autoSpaceDE w:val="0"/>
              <w:autoSpaceDN w:val="0"/>
              <w:adjustRightInd/>
              <w:rPr>
                <w:rFonts w:asciiTheme="minorEastAsia" w:eastAsiaTheme="minorEastAsia" w:hAnsiTheme="minorEastAsia" w:cs="Times New Roman"/>
              </w:rPr>
            </w:pPr>
            <w:r w:rsidRPr="004D23E3">
              <w:rPr>
                <w:rFonts w:asciiTheme="minorEastAsia" w:eastAsiaTheme="minorEastAsia" w:hAnsiTheme="minorEastAsia" w:hint="eastAsia"/>
              </w:rPr>
              <w:t xml:space="preserve">　　　信連絡費は一日あたり</w:t>
            </w:r>
            <w:r w:rsidRPr="004D23E3">
              <w:rPr>
                <w:rFonts w:asciiTheme="minorEastAsia" w:eastAsiaTheme="minorEastAsia" w:hAnsiTheme="minorEastAsia" w:cs="Times New Roman"/>
              </w:rPr>
              <w:t>120</w:t>
            </w:r>
            <w:r w:rsidRPr="004D23E3">
              <w:rPr>
                <w:rFonts w:asciiTheme="minorEastAsia" w:eastAsiaTheme="minorEastAsia" w:hAnsiTheme="minorEastAsia" w:hint="eastAsia"/>
              </w:rPr>
              <w:t>円とする。</w:t>
            </w:r>
          </w:p>
          <w:p w:rsidR="009A3079" w:rsidRPr="004D23E3" w:rsidRDefault="009A3079" w:rsidP="008C16FD">
            <w:pPr>
              <w:suppressAutoHyphens/>
              <w:kinsoku w:val="0"/>
              <w:autoSpaceDE w:val="0"/>
              <w:autoSpaceDN w:val="0"/>
              <w:adjustRightInd/>
              <w:rPr>
                <w:rFonts w:asciiTheme="minorEastAsia" w:eastAsiaTheme="minorEastAsia" w:hAnsiTheme="minorEastAsia" w:cs="Times New Roman"/>
              </w:rPr>
            </w:pPr>
            <w:r w:rsidRPr="004D23E3">
              <w:rPr>
                <w:rFonts w:asciiTheme="minorEastAsia" w:eastAsiaTheme="minorEastAsia" w:hAnsiTheme="minorEastAsia" w:cs="Times New Roman"/>
              </w:rPr>
              <w:t xml:space="preserve">      </w:t>
            </w:r>
            <w:r w:rsidRPr="004D23E3">
              <w:rPr>
                <w:rFonts w:asciiTheme="minorEastAsia" w:eastAsiaTheme="minorEastAsia" w:hAnsiTheme="minorEastAsia" w:hint="eastAsia"/>
              </w:rPr>
              <w:t>※なお、教員の補助は生徒の引率者に対しては行わないこととする。</w:t>
            </w:r>
          </w:p>
        </w:tc>
      </w:tr>
    </w:tbl>
    <w:p w:rsidR="009A3079" w:rsidRPr="004D23E3" w:rsidRDefault="009A3079" w:rsidP="008C16FD">
      <w:pPr>
        <w:adjustRightInd/>
        <w:rPr>
          <w:rFonts w:asciiTheme="minorEastAsia" w:eastAsiaTheme="minorEastAsia" w:hAnsiTheme="minorEastAsia" w:cs="Times New Roman"/>
        </w:rPr>
      </w:pPr>
    </w:p>
    <w:sectPr w:rsidR="009A3079" w:rsidRPr="004D23E3" w:rsidSect="002A1A98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12" w:rsidRDefault="008B2712">
      <w:r>
        <w:separator/>
      </w:r>
    </w:p>
  </w:endnote>
  <w:endnote w:type="continuationSeparator" w:id="0">
    <w:p w:rsidR="008B2712" w:rsidRDefault="008B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12" w:rsidRDefault="008B27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2712" w:rsidRDefault="008B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58F5"/>
    <w:multiLevelType w:val="hybridMultilevel"/>
    <w:tmpl w:val="5776A604"/>
    <w:lvl w:ilvl="0" w:tplc="5F48BB6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50"/>
    <w:rsid w:val="00074C50"/>
    <w:rsid w:val="001552C5"/>
    <w:rsid w:val="002059A8"/>
    <w:rsid w:val="002105F6"/>
    <w:rsid w:val="00296787"/>
    <w:rsid w:val="002A1A98"/>
    <w:rsid w:val="002C00B2"/>
    <w:rsid w:val="003428F0"/>
    <w:rsid w:val="00355358"/>
    <w:rsid w:val="004D23E3"/>
    <w:rsid w:val="006C5C3B"/>
    <w:rsid w:val="0071657E"/>
    <w:rsid w:val="00875C6E"/>
    <w:rsid w:val="008B2712"/>
    <w:rsid w:val="008C16FD"/>
    <w:rsid w:val="009A3079"/>
    <w:rsid w:val="009E09C6"/>
    <w:rsid w:val="009E76EA"/>
    <w:rsid w:val="00BE38D6"/>
    <w:rsid w:val="00C23CD4"/>
    <w:rsid w:val="00D42850"/>
    <w:rsid w:val="00E66B4D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21A2FC-D0F6-419C-8B80-59A3865C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D2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23E3"/>
    <w:rPr>
      <w:rFonts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D2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23E3"/>
    <w:rPr>
      <w:rFonts w:cs="ＭＳ 明朝"/>
      <w:color w:val="000000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8C16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 月 日</vt:lpstr>
    </vt:vector>
  </TitlesOfParts>
  <Company>神奈川県高文連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月 日</dc:title>
  <dc:subject/>
  <dc:creator>田巻千幸</dc:creator>
  <cp:keywords/>
  <dc:description/>
  <cp:lastModifiedBy>高文連理事長</cp:lastModifiedBy>
  <cp:revision>10</cp:revision>
  <cp:lastPrinted>2021-04-09T02:54:00Z</cp:lastPrinted>
  <dcterms:created xsi:type="dcterms:W3CDTF">2020-04-22T04:54:00Z</dcterms:created>
  <dcterms:modified xsi:type="dcterms:W3CDTF">2021-04-27T08:29:00Z</dcterms:modified>
</cp:coreProperties>
</file>